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06B88A" w14:textId="77777777" w:rsidR="00426B87" w:rsidRDefault="00426B87"/>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426B87" w14:paraId="79DC3C68" w14:textId="77777777">
        <w:tc>
          <w:tcPr>
            <w:tcW w:w="4680" w:type="dxa"/>
            <w:shd w:val="clear" w:color="auto" w:fill="auto"/>
            <w:tcMar>
              <w:top w:w="100" w:type="dxa"/>
              <w:left w:w="100" w:type="dxa"/>
              <w:bottom w:w="100" w:type="dxa"/>
              <w:right w:w="100" w:type="dxa"/>
            </w:tcMar>
          </w:tcPr>
          <w:p w14:paraId="32E24D2B" w14:textId="77777777" w:rsidR="00426B87" w:rsidRDefault="005E6EC2">
            <w:pPr>
              <w:widowControl w:val="0"/>
              <w:spacing w:line="240" w:lineRule="auto"/>
            </w:pPr>
            <w:r>
              <w:t xml:space="preserve">Robert </w:t>
            </w:r>
            <w:proofErr w:type="spellStart"/>
            <w:r>
              <w:t>Wigfield</w:t>
            </w:r>
            <w:proofErr w:type="spellEnd"/>
          </w:p>
          <w:p w14:paraId="2EB73118" w14:textId="77777777" w:rsidR="00426B87" w:rsidRDefault="005E6EC2">
            <w:pPr>
              <w:widowControl w:val="0"/>
              <w:spacing w:line="240" w:lineRule="auto"/>
            </w:pPr>
            <w:r>
              <w:t>Selective Wealth Management</w:t>
            </w:r>
          </w:p>
          <w:p w14:paraId="44E325F8" w14:textId="77777777" w:rsidR="00426B87" w:rsidRDefault="005E6EC2">
            <w:pPr>
              <w:widowControl w:val="0"/>
              <w:spacing w:line="240" w:lineRule="auto"/>
            </w:pPr>
            <w:r>
              <w:t>Starter</w:t>
            </w:r>
          </w:p>
          <w:p w14:paraId="59347EC9" w14:textId="77777777" w:rsidR="00426B87" w:rsidRDefault="00426B87">
            <w:pPr>
              <w:widowControl w:val="0"/>
              <w:spacing w:line="240" w:lineRule="auto"/>
            </w:pPr>
          </w:p>
          <w:p w14:paraId="4DF0C587" w14:textId="77777777" w:rsidR="00426B87" w:rsidRDefault="005E6EC2">
            <w:pPr>
              <w:widowControl w:val="0"/>
              <w:spacing w:line="240" w:lineRule="auto"/>
            </w:pPr>
            <w:r>
              <w:t>4/19/22</w:t>
            </w:r>
          </w:p>
        </w:tc>
        <w:tc>
          <w:tcPr>
            <w:tcW w:w="4680" w:type="dxa"/>
            <w:shd w:val="clear" w:color="auto" w:fill="auto"/>
            <w:tcMar>
              <w:top w:w="100" w:type="dxa"/>
              <w:left w:w="100" w:type="dxa"/>
              <w:bottom w:w="100" w:type="dxa"/>
              <w:right w:w="100" w:type="dxa"/>
            </w:tcMar>
          </w:tcPr>
          <w:p w14:paraId="28D6A416" w14:textId="77777777" w:rsidR="00426B87" w:rsidRDefault="005E6EC2">
            <w:pPr>
              <w:widowControl w:val="0"/>
              <w:numPr>
                <w:ilvl w:val="0"/>
                <w:numId w:val="1"/>
              </w:numPr>
              <w:spacing w:line="240" w:lineRule="auto"/>
            </w:pPr>
            <w:r>
              <w:t>Home</w:t>
            </w:r>
          </w:p>
          <w:p w14:paraId="4D61A3E0" w14:textId="77777777" w:rsidR="00426B87" w:rsidRDefault="005E6EC2">
            <w:pPr>
              <w:widowControl w:val="0"/>
              <w:numPr>
                <w:ilvl w:val="0"/>
                <w:numId w:val="1"/>
              </w:numPr>
              <w:spacing w:line="240" w:lineRule="auto"/>
            </w:pPr>
            <w:r>
              <w:t>Our Process/Opportunities</w:t>
            </w:r>
          </w:p>
          <w:p w14:paraId="35D8B7F2" w14:textId="77777777" w:rsidR="00426B87" w:rsidRDefault="005E6EC2">
            <w:pPr>
              <w:widowControl w:val="0"/>
              <w:numPr>
                <w:ilvl w:val="0"/>
                <w:numId w:val="1"/>
              </w:numPr>
              <w:spacing w:line="240" w:lineRule="auto"/>
            </w:pPr>
            <w:r>
              <w:t>Tax Planning &amp; Optimization</w:t>
            </w:r>
          </w:p>
          <w:p w14:paraId="56158426" w14:textId="77777777" w:rsidR="00426B87" w:rsidRDefault="005E6EC2">
            <w:pPr>
              <w:widowControl w:val="0"/>
              <w:numPr>
                <w:ilvl w:val="0"/>
                <w:numId w:val="1"/>
              </w:numPr>
              <w:spacing w:line="240" w:lineRule="auto"/>
            </w:pPr>
            <w:r>
              <w:t>Risk Analysis</w:t>
            </w:r>
          </w:p>
          <w:p w14:paraId="127B795A" w14:textId="77777777" w:rsidR="00426B87" w:rsidRDefault="005E6EC2">
            <w:pPr>
              <w:widowControl w:val="0"/>
              <w:numPr>
                <w:ilvl w:val="0"/>
                <w:numId w:val="1"/>
              </w:numPr>
              <w:spacing w:line="240" w:lineRule="auto"/>
            </w:pPr>
            <w:r>
              <w:t xml:space="preserve">About Us </w:t>
            </w:r>
          </w:p>
          <w:p w14:paraId="25EB397B" w14:textId="77777777" w:rsidR="00426B87" w:rsidRDefault="005E6EC2">
            <w:pPr>
              <w:widowControl w:val="0"/>
              <w:numPr>
                <w:ilvl w:val="0"/>
                <w:numId w:val="1"/>
              </w:numPr>
              <w:spacing w:line="240" w:lineRule="auto"/>
            </w:pPr>
            <w:r>
              <w:t>Investment Management</w:t>
            </w:r>
          </w:p>
          <w:p w14:paraId="4C08D79C" w14:textId="77777777" w:rsidR="00426B87" w:rsidRDefault="005E6EC2">
            <w:pPr>
              <w:widowControl w:val="0"/>
              <w:numPr>
                <w:ilvl w:val="0"/>
                <w:numId w:val="1"/>
              </w:numPr>
              <w:spacing w:line="240" w:lineRule="auto"/>
            </w:pPr>
            <w:r>
              <w:t>Advisor Partnerships</w:t>
            </w:r>
          </w:p>
          <w:p w14:paraId="0A4450CB" w14:textId="77777777" w:rsidR="00426B87" w:rsidRDefault="00426B87">
            <w:pPr>
              <w:widowControl w:val="0"/>
              <w:spacing w:line="240" w:lineRule="auto"/>
              <w:ind w:left="720"/>
            </w:pPr>
          </w:p>
        </w:tc>
      </w:tr>
    </w:tbl>
    <w:p w14:paraId="1106589F" w14:textId="77777777" w:rsidR="00426B87" w:rsidRDefault="00426B87"/>
    <w:p w14:paraId="3B828289" w14:textId="77777777" w:rsidR="00426B87" w:rsidRDefault="00426B87"/>
    <w:p w14:paraId="18D69325" w14:textId="77777777" w:rsidR="00426B87" w:rsidRDefault="005E6EC2">
      <w:pPr>
        <w:rPr>
          <w:b/>
          <w:sz w:val="30"/>
          <w:szCs w:val="30"/>
        </w:rPr>
      </w:pPr>
      <w:r>
        <w:rPr>
          <w:b/>
          <w:sz w:val="30"/>
          <w:szCs w:val="30"/>
        </w:rPr>
        <w:t xml:space="preserve">Page 1 - Home </w:t>
      </w:r>
    </w:p>
    <w:p w14:paraId="7AD7AFF4" w14:textId="77777777" w:rsidR="00426B87" w:rsidRDefault="00426B87"/>
    <w:p w14:paraId="3F8628B7" w14:textId="77777777" w:rsidR="00426B87" w:rsidRDefault="005E6EC2">
      <w:pPr>
        <w:rPr>
          <w:b/>
        </w:rPr>
      </w:pPr>
      <w:r>
        <w:rPr>
          <w:b/>
        </w:rPr>
        <w:t>Main Header:</w:t>
      </w:r>
    </w:p>
    <w:p w14:paraId="18D4BEBD" w14:textId="60EFAF63" w:rsidR="00426B87" w:rsidRDefault="00F3569C">
      <w:pPr>
        <w:rPr>
          <w:b/>
          <w:i/>
        </w:rPr>
      </w:pPr>
      <w:r>
        <w:rPr>
          <w:b/>
          <w:i/>
        </w:rPr>
        <w:t>Be</w:t>
      </w:r>
      <w:r w:rsidR="005E6EC2">
        <w:rPr>
          <w:b/>
          <w:i/>
        </w:rPr>
        <w:t xml:space="preserve"> Confident </w:t>
      </w:r>
      <w:r>
        <w:rPr>
          <w:b/>
          <w:i/>
        </w:rPr>
        <w:t>in Your</w:t>
      </w:r>
      <w:r w:rsidR="005E6EC2">
        <w:rPr>
          <w:b/>
          <w:i/>
        </w:rPr>
        <w:t xml:space="preserve"> Future</w:t>
      </w:r>
    </w:p>
    <w:p w14:paraId="34A60C5D" w14:textId="6EA7C9EE" w:rsidR="00426B87" w:rsidRDefault="005E6EC2">
      <w:r>
        <w:tab/>
        <w:t>We’ll help</w:t>
      </w:r>
      <w:r w:rsidR="00F3569C">
        <w:t xml:space="preserve"> you</w:t>
      </w:r>
      <w:r>
        <w:t xml:space="preserve"> prepare </w:t>
      </w:r>
      <w:r>
        <w:t>for the road ahead by consistently identifying Opportunities That Matter.</w:t>
      </w:r>
    </w:p>
    <w:p w14:paraId="61350BFF" w14:textId="77777777" w:rsidR="00426B87" w:rsidRDefault="00426B87"/>
    <w:p w14:paraId="4B1A2907" w14:textId="77777777" w:rsidR="00426B87" w:rsidRDefault="005E6EC2">
      <w:pPr>
        <w:rPr>
          <w:b/>
        </w:rPr>
      </w:pPr>
      <w:r>
        <w:rPr>
          <w:b/>
        </w:rPr>
        <w:t>Question Strip:</w:t>
      </w:r>
    </w:p>
    <w:p w14:paraId="45A4C0E4" w14:textId="7F4210F1" w:rsidR="00426B87" w:rsidRDefault="00F3569C">
      <w:pPr>
        <w:rPr>
          <w:i/>
        </w:rPr>
      </w:pPr>
      <w:r>
        <w:rPr>
          <w:i/>
        </w:rPr>
        <w:t xml:space="preserve">Are </w:t>
      </w:r>
      <w:proofErr w:type="gramStart"/>
      <w:r>
        <w:rPr>
          <w:i/>
        </w:rPr>
        <w:t>you</w:t>
      </w:r>
      <w:proofErr w:type="gramEnd"/>
      <w:r>
        <w:rPr>
          <w:i/>
        </w:rPr>
        <w:t xml:space="preserve"> retirement ready</w:t>
      </w:r>
      <w:r w:rsidR="005E6EC2">
        <w:rPr>
          <w:i/>
        </w:rPr>
        <w:t>?</w:t>
      </w:r>
    </w:p>
    <w:p w14:paraId="5C88D261" w14:textId="3E7F6F73" w:rsidR="00426B87" w:rsidRDefault="005E6EC2">
      <w:r>
        <w:tab/>
        <w:t>You can get there with an intentional, transparent, and disciplined</w:t>
      </w:r>
      <w:r>
        <w:t xml:space="preserve"> approach to planning, tax optimization, and </w:t>
      </w:r>
      <w:r w:rsidR="00F3569C">
        <w:t>investment</w:t>
      </w:r>
      <w:r>
        <w:t xml:space="preserve"> management</w:t>
      </w:r>
      <w:r w:rsidR="00F3569C">
        <w:t>.</w:t>
      </w:r>
    </w:p>
    <w:p w14:paraId="07FBAE21" w14:textId="77777777" w:rsidR="00426B87" w:rsidRDefault="00426B87"/>
    <w:p w14:paraId="5D53E820" w14:textId="77777777" w:rsidR="00426B87" w:rsidRDefault="005E6EC2">
      <w:pPr>
        <w:rPr>
          <w:b/>
        </w:rPr>
      </w:pPr>
      <w:r>
        <w:rPr>
          <w:b/>
        </w:rPr>
        <w:t>Three Segments:</w:t>
      </w:r>
    </w:p>
    <w:p w14:paraId="76FD000B" w14:textId="2D1B9717" w:rsidR="00426B87" w:rsidRDefault="00F3569C">
      <w:pPr>
        <w:ind w:firstLine="720"/>
        <w:rPr>
          <w:i/>
        </w:rPr>
      </w:pPr>
      <w:r>
        <w:rPr>
          <w:i/>
        </w:rPr>
        <w:t>Actionable</w:t>
      </w:r>
      <w:r w:rsidR="005E6EC2">
        <w:rPr>
          <w:i/>
        </w:rPr>
        <w:t xml:space="preserve"> Planning</w:t>
      </w:r>
    </w:p>
    <w:p w14:paraId="62F79FD4" w14:textId="03521383" w:rsidR="00426B87" w:rsidRDefault="00F3569C">
      <w:pPr>
        <w:ind w:firstLine="720"/>
      </w:pPr>
      <w:r>
        <w:t>Your team at Selective will help you clearly identify the actions you can take today that will have the biggest impact on your tomorrow.</w:t>
      </w:r>
    </w:p>
    <w:p w14:paraId="50BB6F57" w14:textId="77777777" w:rsidR="00426B87" w:rsidRDefault="00426B87">
      <w:pPr>
        <w:ind w:firstLine="720"/>
      </w:pPr>
    </w:p>
    <w:p w14:paraId="41AB48F4" w14:textId="62D8AAC1" w:rsidR="00426B87" w:rsidRDefault="00F3569C">
      <w:pPr>
        <w:ind w:firstLine="720"/>
        <w:rPr>
          <w:i/>
        </w:rPr>
      </w:pPr>
      <w:r>
        <w:rPr>
          <w:i/>
        </w:rPr>
        <w:t>Earning Our Fees</w:t>
      </w:r>
    </w:p>
    <w:p w14:paraId="631A8524" w14:textId="77777777" w:rsidR="00426B87" w:rsidRDefault="005E6EC2">
      <w:pPr>
        <w:ind w:firstLine="720"/>
      </w:pPr>
      <w:r>
        <w:t xml:space="preserve">As a fee-only fiduciary, we are obligated to put your interests first. Selective Wealth Management never earns </w:t>
      </w:r>
      <w:proofErr w:type="gramStart"/>
      <w:r>
        <w:t>more or less based</w:t>
      </w:r>
      <w:proofErr w:type="gramEnd"/>
      <w:r>
        <w:t xml:space="preserve"> on t</w:t>
      </w:r>
      <w:r>
        <w:t>he composition of your investments. There are no commissions, no distribution fees, and no hidden costs.</w:t>
      </w:r>
    </w:p>
    <w:p w14:paraId="0B72A161" w14:textId="77777777" w:rsidR="00426B87" w:rsidRDefault="00426B87">
      <w:pPr>
        <w:ind w:firstLine="720"/>
      </w:pPr>
    </w:p>
    <w:p w14:paraId="47A5BDE9" w14:textId="4AA54804" w:rsidR="00426B87" w:rsidRDefault="005E6EC2">
      <w:pPr>
        <w:ind w:firstLine="720"/>
        <w:rPr>
          <w:i/>
        </w:rPr>
      </w:pPr>
      <w:r>
        <w:rPr>
          <w:i/>
        </w:rPr>
        <w:t>Team-Based Approach</w:t>
      </w:r>
      <w:r>
        <w:rPr>
          <w:i/>
        </w:rPr>
        <w:t>:</w:t>
      </w:r>
    </w:p>
    <w:p w14:paraId="3C736BE9" w14:textId="4E43821E" w:rsidR="00426B87" w:rsidRDefault="00F3569C">
      <w:pPr>
        <w:ind w:firstLine="720"/>
      </w:pPr>
      <w:r>
        <w:t>With Selective as your advisor, you’ll have access to the full breadth of our team, including investment professionals (CFA</w:t>
      </w:r>
      <w:r w:rsidRPr="00C84795">
        <w:rPr>
          <w:shd w:val="clear" w:color="auto" w:fill="FFFFFF"/>
        </w:rPr>
        <w:t>®</w:t>
      </w:r>
      <w:r>
        <w:rPr>
          <w:shd w:val="clear" w:color="auto" w:fill="FFFFFF"/>
        </w:rPr>
        <w:t>), financial planners (CFP</w:t>
      </w:r>
      <w:r w:rsidRPr="00C84795">
        <w:rPr>
          <w:shd w:val="clear" w:color="auto" w:fill="FFFFFF"/>
        </w:rPr>
        <w:t>®</w:t>
      </w:r>
      <w:r>
        <w:rPr>
          <w:shd w:val="clear" w:color="auto" w:fill="FFFFFF"/>
        </w:rPr>
        <w:t>), and tax experts (CPA).</w:t>
      </w:r>
    </w:p>
    <w:p w14:paraId="32FFA270" w14:textId="77777777" w:rsidR="00426B87" w:rsidRDefault="00426B87"/>
    <w:p w14:paraId="14075F88" w14:textId="77777777" w:rsidR="00426B87" w:rsidRDefault="00426B87">
      <w:pPr>
        <w:rPr>
          <w:b/>
        </w:rPr>
      </w:pPr>
    </w:p>
    <w:p w14:paraId="79E8AAC3" w14:textId="77777777" w:rsidR="00426B87" w:rsidRDefault="00426B87">
      <w:pPr>
        <w:rPr>
          <w:b/>
        </w:rPr>
      </w:pPr>
    </w:p>
    <w:p w14:paraId="6DEBEA2E" w14:textId="77777777" w:rsidR="00426B87" w:rsidRDefault="005E6EC2">
      <w:pPr>
        <w:rPr>
          <w:i/>
        </w:rPr>
      </w:pPr>
      <w:r>
        <w:rPr>
          <w:b/>
        </w:rPr>
        <w:t>Slider 1:</w:t>
      </w:r>
      <w:r>
        <w:t xml:space="preserve"> </w:t>
      </w:r>
      <w:r>
        <w:rPr>
          <w:i/>
        </w:rPr>
        <w:t xml:space="preserve">Financial </w:t>
      </w:r>
      <w:r>
        <w:rPr>
          <w:i/>
        </w:rPr>
        <w:t>Planning Tailored to You</w:t>
      </w:r>
    </w:p>
    <w:p w14:paraId="0E83E3EB" w14:textId="4B7A8F67" w:rsidR="00426B87" w:rsidRDefault="005E6EC2">
      <w:r>
        <w:tab/>
      </w:r>
      <w:r w:rsidR="00F3569C">
        <w:t>We’ll help you identify needs, set goals, and develop an actionable plan that can be readily monitored.</w:t>
      </w:r>
    </w:p>
    <w:p w14:paraId="74CB75ED" w14:textId="77777777" w:rsidR="00426B87" w:rsidRDefault="005E6EC2">
      <w:pPr>
        <w:rPr>
          <w:i/>
        </w:rPr>
      </w:pPr>
      <w:r>
        <w:rPr>
          <w:b/>
        </w:rPr>
        <w:t>Slider 2:</w:t>
      </w:r>
      <w:r>
        <w:t xml:space="preserve"> </w:t>
      </w:r>
      <w:r>
        <w:rPr>
          <w:i/>
        </w:rPr>
        <w:t>Estate Planning to Secure Your Legacy</w:t>
      </w:r>
    </w:p>
    <w:p w14:paraId="3C77F0D8" w14:textId="3E6B3BCB" w:rsidR="00426B87" w:rsidRDefault="005E6EC2">
      <w:r>
        <w:lastRenderedPageBreak/>
        <w:tab/>
        <w:t>We’ll</w:t>
      </w:r>
      <w:r w:rsidR="00F3569C">
        <w:t xml:space="preserve"> help you identify an estate strategy that reflects your needs and ensures that it’s as simple as can be – but no simpler.</w:t>
      </w:r>
    </w:p>
    <w:p w14:paraId="605F7019" w14:textId="77777777" w:rsidR="00426B87" w:rsidRDefault="005E6EC2">
      <w:pPr>
        <w:rPr>
          <w:i/>
        </w:rPr>
      </w:pPr>
      <w:r>
        <w:rPr>
          <w:b/>
        </w:rPr>
        <w:t>Slider 3:</w:t>
      </w:r>
      <w:r>
        <w:t xml:space="preserve"> </w:t>
      </w:r>
      <w:r>
        <w:rPr>
          <w:i/>
        </w:rPr>
        <w:t>Tax Strategies Without the Confusion</w:t>
      </w:r>
    </w:p>
    <w:p w14:paraId="485C62EC" w14:textId="764E81E2" w:rsidR="00426B87" w:rsidRDefault="005E6EC2">
      <w:r>
        <w:tab/>
        <w:t>Tax matters can be stressful or confusing</w:t>
      </w:r>
      <w:r w:rsidR="00F3569C">
        <w:t xml:space="preserve"> </w:t>
      </w:r>
      <w:r>
        <w:t>– but you don’t have to go at it alone.</w:t>
      </w:r>
    </w:p>
    <w:p w14:paraId="1B4BCA88" w14:textId="77777777" w:rsidR="00426B87" w:rsidRDefault="00426B87"/>
    <w:p w14:paraId="45A5923B" w14:textId="77777777" w:rsidR="00426B87" w:rsidRDefault="005E6EC2">
      <w:pPr>
        <w:rPr>
          <w:b/>
        </w:rPr>
      </w:pPr>
      <w:r>
        <w:rPr>
          <w:b/>
        </w:rPr>
        <w:t>Resources:</w:t>
      </w:r>
    </w:p>
    <w:p w14:paraId="7BE7BE91" w14:textId="77777777" w:rsidR="00426B87" w:rsidRDefault="005E6EC2" w:rsidP="00F3569C">
      <w:pPr>
        <w:ind w:firstLine="720"/>
      </w:pPr>
      <w:r>
        <w:t>Success comes with an education on what you should expect in your financial journey. Below are some resources to help you learn all you can about your financial health.</w:t>
      </w:r>
    </w:p>
    <w:p w14:paraId="0486B86A" w14:textId="77777777" w:rsidR="00426B87" w:rsidRDefault="00426B87"/>
    <w:p w14:paraId="3F5D782D" w14:textId="77777777" w:rsidR="00426B87" w:rsidRDefault="00426B87"/>
    <w:p w14:paraId="7FD81CA0" w14:textId="77777777" w:rsidR="00426B87" w:rsidRDefault="005E6EC2">
      <w:r>
        <w:rPr>
          <w:b/>
          <w:sz w:val="30"/>
          <w:szCs w:val="30"/>
        </w:rPr>
        <w:t>Page 2 - Our Process/Opportunities That Matter</w:t>
      </w:r>
    </w:p>
    <w:p w14:paraId="20CF34DE" w14:textId="40C025F9" w:rsidR="00426B87" w:rsidRDefault="005E6EC2">
      <w:r>
        <w:t>At Selective</w:t>
      </w:r>
      <w:r>
        <w:t xml:space="preserve">, </w:t>
      </w:r>
      <w:r w:rsidR="00F3569C">
        <w:t>we create</w:t>
      </w:r>
      <w:r>
        <w:t xml:space="preserve"> measurable value </w:t>
      </w:r>
      <w:r w:rsidR="006E685B">
        <w:t>by</w:t>
      </w:r>
      <w:r>
        <w:t xml:space="preserve"> identifying </w:t>
      </w:r>
      <w:r w:rsidR="006E685B">
        <w:t>the actions you can take today that will have the biggest impact on your future. We call these Opportunities That Matter.</w:t>
      </w:r>
    </w:p>
    <w:p w14:paraId="482BDD2C" w14:textId="77777777" w:rsidR="00426B87" w:rsidRDefault="00426B87"/>
    <w:p w14:paraId="55D0C77C" w14:textId="2410593E" w:rsidR="00426B87" w:rsidRDefault="005E6EC2">
      <w:r>
        <w:t xml:space="preserve">The Selective planning process begins with understanding who you are and what’s uniquely important to you. </w:t>
      </w:r>
      <w:r w:rsidR="006E685B">
        <w:t xml:space="preserve">Together, we’ll identify your individual risk preference and capacity </w:t>
      </w:r>
      <w:r>
        <w:t xml:space="preserve">and </w:t>
      </w:r>
      <w:r w:rsidR="006E685B">
        <w:t>create a visual map for your financial future.</w:t>
      </w:r>
      <w:r>
        <w:t xml:space="preserve"> During </w:t>
      </w:r>
      <w:r w:rsidR="006E685B">
        <w:t>our initial investment alignment meeting</w:t>
      </w:r>
      <w:r>
        <w:t xml:space="preserve">, we will </w:t>
      </w:r>
      <w:r w:rsidR="006E685B">
        <w:t>identify actionable opportunities to</w:t>
      </w:r>
      <w:r>
        <w:t xml:space="preserve"> achieve the things that are most important to you.</w:t>
      </w:r>
    </w:p>
    <w:p w14:paraId="4581CC78" w14:textId="77777777" w:rsidR="00426B87" w:rsidRDefault="00426B87"/>
    <w:p w14:paraId="1F8DEB11" w14:textId="505E5FD6" w:rsidR="00426B87" w:rsidRDefault="005E6EC2">
      <w:r>
        <w:t>Each key interaction in our process is intentionally designed to</w:t>
      </w:r>
      <w:r w:rsidR="006E685B">
        <w:t xml:space="preserve"> better understand your unique situation and goals</w:t>
      </w:r>
      <w:r>
        <w:t xml:space="preserve">. There are three stages to our </w:t>
      </w:r>
      <w:r w:rsidR="006E685B">
        <w:t xml:space="preserve">initial onboarding </w:t>
      </w:r>
      <w:r>
        <w:t>process:</w:t>
      </w:r>
    </w:p>
    <w:p w14:paraId="227FABFE" w14:textId="77777777" w:rsidR="00426B87" w:rsidRDefault="005E6EC2">
      <w:pPr>
        <w:numPr>
          <w:ilvl w:val="0"/>
          <w:numId w:val="3"/>
        </w:numPr>
      </w:pPr>
      <w:r>
        <w:t>Introduction &amp; Discovery</w:t>
      </w:r>
    </w:p>
    <w:p w14:paraId="16F5E753" w14:textId="77777777" w:rsidR="00426B87" w:rsidRDefault="005E6EC2">
      <w:pPr>
        <w:numPr>
          <w:ilvl w:val="0"/>
          <w:numId w:val="3"/>
        </w:numPr>
      </w:pPr>
      <w:r>
        <w:t>Collaborative Planning &amp; Investment Alignment</w:t>
      </w:r>
    </w:p>
    <w:p w14:paraId="72B80988" w14:textId="77777777" w:rsidR="00426B87" w:rsidRDefault="005E6EC2">
      <w:pPr>
        <w:numPr>
          <w:ilvl w:val="0"/>
          <w:numId w:val="3"/>
        </w:numPr>
      </w:pPr>
      <w:r>
        <w:t>Tax Optimization &amp; Opportunity Identification</w:t>
      </w:r>
    </w:p>
    <w:p w14:paraId="195290F5" w14:textId="77777777" w:rsidR="00426B87" w:rsidRDefault="00426B87"/>
    <w:p w14:paraId="4D5E329E" w14:textId="38EF19E4" w:rsidR="006E685B" w:rsidRDefault="006E685B">
      <w:r>
        <w:t>Annually, we will update your risk preference, gather a recent tax return, and review your portfolio together. Our team reviews this data no less than quarterly to identify new actionable Opportunities That Matter. At Selective, we are always working on your behalf.</w:t>
      </w:r>
    </w:p>
    <w:p w14:paraId="2CEEA5D5" w14:textId="77777777" w:rsidR="00426B87" w:rsidRDefault="00426B87"/>
    <w:p w14:paraId="5A5C96D2" w14:textId="77777777" w:rsidR="00426B87" w:rsidRDefault="005E6EC2">
      <w:r>
        <w:rPr>
          <w:b/>
          <w:sz w:val="30"/>
          <w:szCs w:val="30"/>
        </w:rPr>
        <w:t>Page 3 - Tax Planning &amp; Optimization</w:t>
      </w:r>
    </w:p>
    <w:p w14:paraId="1E7CEA6D" w14:textId="77777777" w:rsidR="006E685B" w:rsidRDefault="006E685B" w:rsidP="006E685B">
      <w:r>
        <w:t>An optimized tax strategy can have a meaningful impact on your financial future. Our unique team-based approach means your advisor is supported by our in-house CPA and tax subject matter expert.</w:t>
      </w:r>
    </w:p>
    <w:p w14:paraId="393A0F58" w14:textId="77777777" w:rsidR="006E685B" w:rsidRDefault="006E685B" w:rsidP="006E685B"/>
    <w:p w14:paraId="036B8235" w14:textId="77777777" w:rsidR="006E685B" w:rsidRDefault="006E685B" w:rsidP="006E685B">
      <w:r>
        <w:t xml:space="preserve">We may employ </w:t>
      </w:r>
      <w:proofErr w:type="gramStart"/>
      <w:r>
        <w:t>a number of</w:t>
      </w:r>
      <w:proofErr w:type="gramEnd"/>
      <w:r>
        <w:t xml:space="preserve"> strategies, such as:</w:t>
      </w:r>
    </w:p>
    <w:p w14:paraId="4E6ED98F" w14:textId="77777777" w:rsidR="006E685B" w:rsidRDefault="006E685B" w:rsidP="006E685B">
      <w:pPr>
        <w:pStyle w:val="ListParagraph"/>
        <w:numPr>
          <w:ilvl w:val="0"/>
          <w:numId w:val="5"/>
        </w:numPr>
      </w:pPr>
      <w:r>
        <w:t>Qualified Charitable Distributions (QCD) of a portion of your RMD</w:t>
      </w:r>
    </w:p>
    <w:p w14:paraId="0D9D2688" w14:textId="77777777" w:rsidR="006E685B" w:rsidRDefault="006E685B" w:rsidP="006E685B">
      <w:pPr>
        <w:pStyle w:val="ListParagraph"/>
        <w:numPr>
          <w:ilvl w:val="0"/>
          <w:numId w:val="5"/>
        </w:numPr>
      </w:pPr>
      <w:r>
        <w:t>Backdoor Roth Contributions</w:t>
      </w:r>
    </w:p>
    <w:p w14:paraId="60DBF23E" w14:textId="77777777" w:rsidR="006E685B" w:rsidRDefault="006E685B" w:rsidP="006E685B">
      <w:pPr>
        <w:pStyle w:val="ListParagraph"/>
        <w:numPr>
          <w:ilvl w:val="0"/>
          <w:numId w:val="5"/>
        </w:numPr>
      </w:pPr>
      <w:r>
        <w:t>Capital Loss Harvesting</w:t>
      </w:r>
    </w:p>
    <w:p w14:paraId="70E90F42" w14:textId="77777777" w:rsidR="006E685B" w:rsidRDefault="006E685B" w:rsidP="006E685B"/>
    <w:p w14:paraId="37FB55E8" w14:textId="77777777" w:rsidR="006E685B" w:rsidRDefault="006E685B" w:rsidP="006E685B">
      <w:r>
        <w:t>Annually, we’ll review your income tax return and look for tax planning opportunities.</w:t>
      </w:r>
    </w:p>
    <w:p w14:paraId="401B73BB" w14:textId="77777777" w:rsidR="006E685B" w:rsidRDefault="006E685B" w:rsidP="006E685B"/>
    <w:p w14:paraId="7833AD97" w14:textId="77777777" w:rsidR="006E685B" w:rsidRDefault="006E685B" w:rsidP="006E685B"/>
    <w:p w14:paraId="71975FD5" w14:textId="77777777" w:rsidR="006E685B" w:rsidRDefault="006E685B" w:rsidP="006E685B"/>
    <w:p w14:paraId="57445075" w14:textId="77777777" w:rsidR="006E685B" w:rsidRPr="00C84795" w:rsidRDefault="006E685B" w:rsidP="006E685B">
      <w:pPr>
        <w:rPr>
          <w:b/>
          <w:bCs/>
        </w:rPr>
      </w:pPr>
      <w:r>
        <w:rPr>
          <w:b/>
          <w:bCs/>
        </w:rPr>
        <w:lastRenderedPageBreak/>
        <w:t xml:space="preserve">H3: </w:t>
      </w:r>
      <w:r w:rsidRPr="00C84795">
        <w:rPr>
          <w:b/>
          <w:bCs/>
        </w:rPr>
        <w:t>Ready to Get Started?</w:t>
      </w:r>
    </w:p>
    <w:p w14:paraId="72CF8FDD" w14:textId="77777777" w:rsidR="006E685B" w:rsidRDefault="006E685B" w:rsidP="006E685B">
      <w:pPr>
        <w:ind w:firstLine="720"/>
      </w:pPr>
      <w:r>
        <w:t xml:space="preserve">Securely upload your tax return below for a complimentary tax analysis and review. </w:t>
      </w:r>
    </w:p>
    <w:p w14:paraId="1FCEF8B0" w14:textId="77777777" w:rsidR="006E685B" w:rsidRDefault="006E685B" w:rsidP="006E685B"/>
    <w:p w14:paraId="622744E3" w14:textId="77777777" w:rsidR="006E685B" w:rsidRDefault="006E685B" w:rsidP="006E685B">
      <w:r>
        <w:t>(</w:t>
      </w:r>
      <w:r w:rsidRPr="00C84795">
        <w:rPr>
          <w:i/>
          <w:iCs/>
        </w:rPr>
        <w:t>CSC Notes:</w:t>
      </w:r>
    </w:p>
    <w:p w14:paraId="178AA736" w14:textId="77777777" w:rsidR="006E685B" w:rsidRDefault="006E685B" w:rsidP="006E685B">
      <w:r w:rsidRPr="00C84795">
        <w:rPr>
          <w:highlight w:val="yellow"/>
        </w:rPr>
        <w:t>&lt;Embed tax return upload button/form&gt;</w:t>
      </w:r>
      <w:r>
        <w:t>)</w:t>
      </w:r>
    </w:p>
    <w:p w14:paraId="7D151ACE" w14:textId="77777777" w:rsidR="00426B87" w:rsidRDefault="00426B87"/>
    <w:p w14:paraId="2DB2450D" w14:textId="77777777" w:rsidR="00426B87" w:rsidRDefault="00426B87"/>
    <w:p w14:paraId="2B0FD313" w14:textId="77777777" w:rsidR="00426B87" w:rsidRDefault="005E6EC2">
      <w:pPr>
        <w:rPr>
          <w:b/>
        </w:rPr>
      </w:pPr>
      <w:r>
        <w:rPr>
          <w:b/>
          <w:sz w:val="30"/>
          <w:szCs w:val="30"/>
        </w:rPr>
        <w:t>Page 4 - Risk Analysis</w:t>
      </w:r>
    </w:p>
    <w:p w14:paraId="0AD9B1C2" w14:textId="77777777" w:rsidR="006E685B" w:rsidRDefault="006E685B" w:rsidP="006E685B">
      <w:r>
        <w:t>Responsible planning takes into consideration your personal risk tolerance. That’s why we spend time together upfront to fully understand your risk preference prior to any investment recommendations.</w:t>
      </w:r>
    </w:p>
    <w:p w14:paraId="5C851400" w14:textId="77777777" w:rsidR="006E685B" w:rsidRDefault="006E685B" w:rsidP="006E685B"/>
    <w:p w14:paraId="785D2A80" w14:textId="77777777" w:rsidR="006E685B" w:rsidRDefault="006E685B" w:rsidP="006E685B">
      <w:r>
        <w:t xml:space="preserve">As we learn more about your goals and financial picture, we’ll begin to map out a portfolio allocation that will help you to achieve those goals overtime. We call this your </w:t>
      </w:r>
      <w:r w:rsidRPr="00C84795">
        <w:rPr>
          <w:b/>
          <w:bCs/>
        </w:rPr>
        <w:t>Risk Capacity</w:t>
      </w:r>
      <w:r>
        <w:rPr>
          <w:b/>
          <w:bCs/>
        </w:rPr>
        <w:t>.</w:t>
      </w:r>
    </w:p>
    <w:p w14:paraId="29345CEC" w14:textId="77777777" w:rsidR="006E685B" w:rsidRDefault="006E685B" w:rsidP="006E685B"/>
    <w:p w14:paraId="58DD9D47" w14:textId="77777777" w:rsidR="006E685B" w:rsidRDefault="006E685B" w:rsidP="006E685B">
      <w:r>
        <w:rPr>
          <w:b/>
          <w:bCs/>
        </w:rPr>
        <w:t xml:space="preserve">H3: </w:t>
      </w:r>
      <w:r w:rsidRPr="00C84795">
        <w:rPr>
          <w:b/>
          <w:bCs/>
        </w:rPr>
        <w:t>What’s Your Risk Score?</w:t>
      </w:r>
    </w:p>
    <w:p w14:paraId="48E79AF0" w14:textId="77777777" w:rsidR="006E685B" w:rsidRDefault="006E685B" w:rsidP="006E685B">
      <w:pPr>
        <w:ind w:left="720" w:firstLine="720"/>
      </w:pPr>
      <w:r>
        <w:t>Click below to get started.</w:t>
      </w:r>
    </w:p>
    <w:p w14:paraId="782FC379" w14:textId="77777777" w:rsidR="006E685B" w:rsidRDefault="006E685B" w:rsidP="006E685B"/>
    <w:p w14:paraId="5B6AF470" w14:textId="77777777" w:rsidR="006E685B" w:rsidRDefault="006E685B" w:rsidP="006E685B">
      <w:r>
        <w:t>(</w:t>
      </w:r>
      <w:r w:rsidRPr="00C84795">
        <w:rPr>
          <w:i/>
          <w:iCs/>
        </w:rPr>
        <w:t>CSC Notes:</w:t>
      </w:r>
    </w:p>
    <w:p w14:paraId="313053B7" w14:textId="77777777" w:rsidR="006E685B" w:rsidRDefault="006E685B" w:rsidP="006E685B">
      <w:r w:rsidRPr="00C84795">
        <w:rPr>
          <w:highlight w:val="yellow"/>
        </w:rPr>
        <w:t xml:space="preserve">&lt;Embed Riskalyze </w:t>
      </w:r>
      <w:proofErr w:type="spellStart"/>
      <w:r w:rsidRPr="00C84795">
        <w:rPr>
          <w:highlight w:val="yellow"/>
        </w:rPr>
        <w:t>Javascript</w:t>
      </w:r>
      <w:proofErr w:type="spellEnd"/>
      <w:r w:rsidRPr="00C84795">
        <w:rPr>
          <w:highlight w:val="yellow"/>
        </w:rPr>
        <w:t>/HTML&gt;</w:t>
      </w:r>
      <w:r>
        <w:t>)</w:t>
      </w:r>
    </w:p>
    <w:p w14:paraId="0477599B" w14:textId="77777777" w:rsidR="00426B87" w:rsidRDefault="00426B87"/>
    <w:p w14:paraId="71B53C6A" w14:textId="77777777" w:rsidR="00426B87" w:rsidRDefault="00426B87"/>
    <w:p w14:paraId="50DB95AF" w14:textId="77777777" w:rsidR="00426B87" w:rsidRDefault="005E6EC2">
      <w:pPr>
        <w:rPr>
          <w:b/>
          <w:sz w:val="30"/>
          <w:szCs w:val="30"/>
        </w:rPr>
      </w:pPr>
      <w:r>
        <w:rPr>
          <w:b/>
          <w:sz w:val="30"/>
          <w:szCs w:val="30"/>
        </w:rPr>
        <w:t>Page 5 - About Us</w:t>
      </w:r>
    </w:p>
    <w:p w14:paraId="5DC25948" w14:textId="77777777" w:rsidR="006E685B" w:rsidRPr="00C84795" w:rsidRDefault="006E685B" w:rsidP="006E685B">
      <w:pPr>
        <w:rPr>
          <w:b/>
          <w:bCs/>
        </w:rPr>
      </w:pPr>
      <w:r w:rsidRPr="00C84795">
        <w:rPr>
          <w:b/>
          <w:bCs/>
        </w:rPr>
        <w:t xml:space="preserve">Banner at Top of Page: </w:t>
      </w:r>
    </w:p>
    <w:p w14:paraId="03E81566" w14:textId="77777777" w:rsidR="006E685B" w:rsidRDefault="006E685B" w:rsidP="006E685B">
      <w:pPr>
        <w:ind w:firstLine="720"/>
      </w:pPr>
      <w:r>
        <w:t>“Protecting the peace, joy, and legacy of the families that trust us.”</w:t>
      </w:r>
    </w:p>
    <w:p w14:paraId="79898F4A" w14:textId="77777777" w:rsidR="006E685B" w:rsidRDefault="006E685B" w:rsidP="006E685B"/>
    <w:p w14:paraId="2D4B14A7" w14:textId="77777777" w:rsidR="006E685B" w:rsidRDefault="006E685B" w:rsidP="006E685B">
      <w:r>
        <w:t xml:space="preserve">Selective Wealth Management offers personalized financial planning, tax planning, and investment management to create measurable value for our clients. We seek to quantify the value and impact of every opportunity that we identify for your financial future. </w:t>
      </w:r>
    </w:p>
    <w:p w14:paraId="34640D6E" w14:textId="77777777" w:rsidR="006E685B" w:rsidRDefault="006E685B" w:rsidP="006E685B"/>
    <w:p w14:paraId="7D6408BA" w14:textId="77777777" w:rsidR="006E685B" w:rsidRDefault="006E685B" w:rsidP="006E685B">
      <w:r>
        <w:t>Our team serves clients in over thirty states across the country. Developing personal relationships with clients is important to us and we prioritize meeting in the method you prefer – face-to-face, via webcam, or over the phone.</w:t>
      </w:r>
    </w:p>
    <w:p w14:paraId="01AFCAA0" w14:textId="77777777" w:rsidR="006E685B" w:rsidRDefault="006E685B" w:rsidP="006E685B"/>
    <w:p w14:paraId="4FFD03C3" w14:textId="77777777" w:rsidR="006E685B" w:rsidRDefault="006E685B" w:rsidP="006E685B">
      <w:r>
        <w:t>Our team-based approach allows us to surround you with experts credentialed by the industry’s most respected institutions, including the Charter Financial Analyst Institute, Certified Financial Planning Board, and licensed Certified Public Accountants.  This powerful team is now in your corner.</w:t>
      </w:r>
    </w:p>
    <w:p w14:paraId="38862D0E" w14:textId="77777777" w:rsidR="006E685B" w:rsidRDefault="006E685B" w:rsidP="006E685B"/>
    <w:p w14:paraId="0E7B3B12" w14:textId="77777777" w:rsidR="006E685B" w:rsidRDefault="006E685B" w:rsidP="006E685B">
      <w:r>
        <w:t>We believe that the most fruitful relationships are forged over time, and our team-based approach provides continuity of service over time. We are committed to the highest level of transparency and eager to address all your questions and concerns.</w:t>
      </w:r>
    </w:p>
    <w:p w14:paraId="2895D1DF" w14:textId="77777777" w:rsidR="006E685B" w:rsidRDefault="006E685B" w:rsidP="006E685B"/>
    <w:p w14:paraId="16A1118F" w14:textId="77777777" w:rsidR="006E685B" w:rsidRDefault="006E685B" w:rsidP="006E685B">
      <w:r>
        <w:lastRenderedPageBreak/>
        <w:t>(</w:t>
      </w:r>
      <w:r>
        <w:rPr>
          <w:i/>
        </w:rPr>
        <w:t>CSC Notes</w:t>
      </w:r>
      <w:r>
        <w:t>:</w:t>
      </w:r>
    </w:p>
    <w:p w14:paraId="3C2B619B" w14:textId="77777777" w:rsidR="006E685B" w:rsidRDefault="006E685B" w:rsidP="006E685B">
      <w:pPr>
        <w:rPr>
          <w:b/>
          <w:sz w:val="30"/>
          <w:szCs w:val="30"/>
        </w:rPr>
      </w:pPr>
      <w:r>
        <w:rPr>
          <w:highlight w:val="yellow"/>
        </w:rPr>
        <w:t>- Include bios under pictures in “Our Team” section)</w:t>
      </w:r>
    </w:p>
    <w:p w14:paraId="0FEF2F3B" w14:textId="4537E8ED" w:rsidR="00426B87" w:rsidRDefault="00426B87"/>
    <w:p w14:paraId="0CEF99CD" w14:textId="77777777" w:rsidR="006E685B" w:rsidRDefault="006E685B">
      <w:pPr>
        <w:rPr>
          <w:b/>
          <w:sz w:val="30"/>
          <w:szCs w:val="30"/>
        </w:rPr>
      </w:pPr>
    </w:p>
    <w:p w14:paraId="65F39477" w14:textId="77777777" w:rsidR="00426B87" w:rsidRDefault="005E6EC2">
      <w:r>
        <w:rPr>
          <w:b/>
          <w:sz w:val="30"/>
          <w:szCs w:val="30"/>
        </w:rPr>
        <w:t>Page 6 - Investment Management</w:t>
      </w:r>
    </w:p>
    <w:p w14:paraId="33698E38" w14:textId="77777777" w:rsidR="006E685B" w:rsidRPr="00C84795" w:rsidRDefault="006E685B" w:rsidP="006E685B">
      <w:pPr>
        <w:rPr>
          <w:b/>
          <w:bCs/>
        </w:rPr>
      </w:pPr>
      <w:r w:rsidRPr="00C84795">
        <w:rPr>
          <w:b/>
          <w:bCs/>
        </w:rPr>
        <w:t>H3: Starting the Process</w:t>
      </w:r>
    </w:p>
    <w:p w14:paraId="7381BAEE" w14:textId="77777777" w:rsidR="006E685B" w:rsidRDefault="006E685B" w:rsidP="006E685B">
      <w:pPr>
        <w:ind w:firstLine="720"/>
      </w:pPr>
      <w:r>
        <w:t xml:space="preserve">Our Selective Investment Process begins with understanding your </w:t>
      </w:r>
      <w:r w:rsidRPr="00C84795">
        <w:rPr>
          <w:b/>
          <w:bCs/>
        </w:rPr>
        <w:t>risk preference</w:t>
      </w:r>
      <w:r>
        <w:t xml:space="preserve"> </w:t>
      </w:r>
      <w:r w:rsidRPr="00C84795">
        <w:rPr>
          <w:b/>
          <w:bCs/>
          <w:highlight w:val="yellow"/>
        </w:rPr>
        <w:t>(hyperlink to Riskalyze page)</w:t>
      </w:r>
      <w:r>
        <w:rPr>
          <w:b/>
          <w:bCs/>
        </w:rPr>
        <w:t xml:space="preserve"> </w:t>
      </w:r>
      <w:r>
        <w:t>and contrasting that with what’s needed to accomplish your financial goals. Regardless of your personalized asset allocation, our low-cost management fee is the same, allowing us to provide equitable and honest fiduciary advice.</w:t>
      </w:r>
    </w:p>
    <w:p w14:paraId="52ED2C54" w14:textId="77777777" w:rsidR="006E685B" w:rsidRDefault="006E685B" w:rsidP="006E685B"/>
    <w:p w14:paraId="6FCA73B2" w14:textId="77777777" w:rsidR="006E685B" w:rsidRPr="00C84795" w:rsidRDefault="006E685B" w:rsidP="006E685B">
      <w:pPr>
        <w:rPr>
          <w:b/>
          <w:bCs/>
        </w:rPr>
      </w:pPr>
      <w:r w:rsidRPr="00C84795">
        <w:rPr>
          <w:b/>
          <w:bCs/>
        </w:rPr>
        <w:t>H3: Growing Your Wealth the Effective Way</w:t>
      </w:r>
    </w:p>
    <w:p w14:paraId="44C5640E" w14:textId="77777777" w:rsidR="006E685B" w:rsidRDefault="006E685B" w:rsidP="006E685B">
      <w:r>
        <w:t>We seek to preserve capital that’s needed in the short-term while investing the remainder in a way that will grow your wealth over time in accordance with your risk preference. When clients initially join us, we often begin with investing in broad, diversified, and low-cost ETFs. Over time, we may incorporate prudent allocations to individual stock selections that pass our Selective Investment Process. These investments are focused on safety, consistency, and performance to help achieve your financial goals.</w:t>
      </w:r>
    </w:p>
    <w:p w14:paraId="639C589B" w14:textId="77777777" w:rsidR="006E685B" w:rsidRDefault="006E685B" w:rsidP="006E685B"/>
    <w:p w14:paraId="00002541" w14:textId="77777777" w:rsidR="006E685B" w:rsidRDefault="006E685B" w:rsidP="006E685B">
      <w:r>
        <w:t>There are six characteristics that we consistently look for in companies during our Selective Investment Process:</w:t>
      </w:r>
    </w:p>
    <w:p w14:paraId="20A1D428" w14:textId="77777777" w:rsidR="006E685B" w:rsidRDefault="006E685B" w:rsidP="006E685B"/>
    <w:tbl>
      <w:tblPr>
        <w:tblStyle w:val="TableGrid"/>
        <w:tblW w:w="0" w:type="auto"/>
        <w:tblLook w:val="04A0" w:firstRow="1" w:lastRow="0" w:firstColumn="1" w:lastColumn="0" w:noHBand="0" w:noVBand="1"/>
      </w:tblPr>
      <w:tblGrid>
        <w:gridCol w:w="3116"/>
        <w:gridCol w:w="3117"/>
        <w:gridCol w:w="3117"/>
      </w:tblGrid>
      <w:tr w:rsidR="006E685B" w14:paraId="1B9474CE" w14:textId="77777777" w:rsidTr="00C84795">
        <w:trPr>
          <w:trHeight w:val="1052"/>
        </w:trPr>
        <w:tc>
          <w:tcPr>
            <w:tcW w:w="3116" w:type="dxa"/>
          </w:tcPr>
          <w:p w14:paraId="7B54B614" w14:textId="77777777" w:rsidR="006E685B" w:rsidRDefault="006E685B" w:rsidP="00C84795"/>
          <w:p w14:paraId="7BDA2A0D" w14:textId="77777777" w:rsidR="006E685B" w:rsidRDefault="006E685B" w:rsidP="00C84795">
            <w:pPr>
              <w:jc w:val="center"/>
            </w:pPr>
          </w:p>
          <w:p w14:paraId="7B8C409C" w14:textId="77777777" w:rsidR="006E685B" w:rsidRDefault="006E685B" w:rsidP="00C84795">
            <w:pPr>
              <w:jc w:val="center"/>
            </w:pPr>
            <w:r>
              <w:t>Enduring Product</w:t>
            </w:r>
          </w:p>
        </w:tc>
        <w:tc>
          <w:tcPr>
            <w:tcW w:w="3117" w:type="dxa"/>
          </w:tcPr>
          <w:p w14:paraId="4E97A5AB" w14:textId="77777777" w:rsidR="006E685B" w:rsidRDefault="006E685B" w:rsidP="00C84795"/>
          <w:p w14:paraId="2ABB7AD9" w14:textId="77777777" w:rsidR="006E685B" w:rsidRDefault="006E685B" w:rsidP="00C84795">
            <w:pPr>
              <w:jc w:val="center"/>
            </w:pPr>
          </w:p>
          <w:p w14:paraId="7564959E" w14:textId="77777777" w:rsidR="006E685B" w:rsidRDefault="006E685B" w:rsidP="00C84795">
            <w:pPr>
              <w:jc w:val="center"/>
            </w:pPr>
            <w:r>
              <w:t>Competitive Advantage</w:t>
            </w:r>
          </w:p>
        </w:tc>
        <w:tc>
          <w:tcPr>
            <w:tcW w:w="3117" w:type="dxa"/>
          </w:tcPr>
          <w:p w14:paraId="2ECCD6D8" w14:textId="77777777" w:rsidR="006E685B" w:rsidRDefault="006E685B" w:rsidP="00C84795"/>
          <w:p w14:paraId="035AED78" w14:textId="77777777" w:rsidR="006E685B" w:rsidRDefault="006E685B" w:rsidP="00C84795">
            <w:pPr>
              <w:jc w:val="center"/>
            </w:pPr>
          </w:p>
          <w:p w14:paraId="5254D5A1" w14:textId="77777777" w:rsidR="006E685B" w:rsidRDefault="006E685B" w:rsidP="00C84795">
            <w:pPr>
              <w:jc w:val="center"/>
            </w:pPr>
            <w:r>
              <w:t>Highly Profitable</w:t>
            </w:r>
          </w:p>
        </w:tc>
      </w:tr>
      <w:tr w:rsidR="006E685B" w14:paraId="7B505E54" w14:textId="77777777" w:rsidTr="00C84795">
        <w:trPr>
          <w:trHeight w:val="1070"/>
        </w:trPr>
        <w:tc>
          <w:tcPr>
            <w:tcW w:w="3116" w:type="dxa"/>
          </w:tcPr>
          <w:p w14:paraId="2951CB38" w14:textId="77777777" w:rsidR="006E685B" w:rsidRDefault="006E685B" w:rsidP="00C84795"/>
          <w:p w14:paraId="41EDE8A7" w14:textId="77777777" w:rsidR="006E685B" w:rsidRDefault="006E685B" w:rsidP="00C84795">
            <w:pPr>
              <w:jc w:val="center"/>
            </w:pPr>
          </w:p>
          <w:p w14:paraId="5F03292E" w14:textId="77777777" w:rsidR="006E685B" w:rsidRDefault="006E685B" w:rsidP="00C84795">
            <w:pPr>
              <w:jc w:val="center"/>
            </w:pPr>
            <w:r>
              <w:t>Prudent Debt Levels</w:t>
            </w:r>
          </w:p>
        </w:tc>
        <w:tc>
          <w:tcPr>
            <w:tcW w:w="3117" w:type="dxa"/>
          </w:tcPr>
          <w:p w14:paraId="174FB3BD" w14:textId="77777777" w:rsidR="006E685B" w:rsidRDefault="006E685B" w:rsidP="00C84795"/>
          <w:p w14:paraId="67AF0DF5" w14:textId="77777777" w:rsidR="006E685B" w:rsidRDefault="006E685B" w:rsidP="00C84795">
            <w:pPr>
              <w:jc w:val="center"/>
            </w:pPr>
            <w:r>
              <w:t>Skillful Reinvestment of Earnings</w:t>
            </w:r>
          </w:p>
        </w:tc>
        <w:tc>
          <w:tcPr>
            <w:tcW w:w="3117" w:type="dxa"/>
          </w:tcPr>
          <w:p w14:paraId="41B767F7" w14:textId="77777777" w:rsidR="006E685B" w:rsidRDefault="006E685B" w:rsidP="00C84795"/>
          <w:p w14:paraId="341C4127" w14:textId="77777777" w:rsidR="006E685B" w:rsidRDefault="006E685B" w:rsidP="00C84795">
            <w:pPr>
              <w:jc w:val="center"/>
            </w:pPr>
          </w:p>
          <w:p w14:paraId="3AFC4784" w14:textId="77777777" w:rsidR="006E685B" w:rsidRDefault="006E685B" w:rsidP="00C84795">
            <w:pPr>
              <w:jc w:val="center"/>
            </w:pPr>
            <w:r>
              <w:t>World-Class Leadership</w:t>
            </w:r>
          </w:p>
        </w:tc>
      </w:tr>
    </w:tbl>
    <w:p w14:paraId="553FB260" w14:textId="77777777" w:rsidR="006E685B" w:rsidRDefault="006E685B" w:rsidP="006E685B"/>
    <w:p w14:paraId="07AB0271" w14:textId="77777777" w:rsidR="006E685B" w:rsidRDefault="006E685B" w:rsidP="006E685B"/>
    <w:p w14:paraId="46895C4D" w14:textId="77777777" w:rsidR="006E685B" w:rsidRDefault="006E685B" w:rsidP="006E685B">
      <w:r>
        <w:t>(</w:t>
      </w:r>
      <w:r w:rsidRPr="00C84795">
        <w:rPr>
          <w:i/>
          <w:iCs/>
        </w:rPr>
        <w:t>CSC Notes:</w:t>
      </w:r>
    </w:p>
    <w:p w14:paraId="776ABE52" w14:textId="1EA6D91B" w:rsidR="00426B87" w:rsidRDefault="006E685B" w:rsidP="006E685B">
      <w:r w:rsidRPr="00C84795">
        <w:rPr>
          <w:highlight w:val="yellow"/>
        </w:rPr>
        <w:t>**Please visualize this instead of just bullets. Maybe like a 3x2 square?</w:t>
      </w:r>
    </w:p>
    <w:p w14:paraId="55144128" w14:textId="77777777" w:rsidR="00426B87" w:rsidRDefault="00426B87"/>
    <w:p w14:paraId="43631487" w14:textId="77777777" w:rsidR="006E685B" w:rsidRDefault="006E685B">
      <w:pPr>
        <w:rPr>
          <w:b/>
          <w:sz w:val="30"/>
          <w:szCs w:val="30"/>
        </w:rPr>
      </w:pPr>
    </w:p>
    <w:p w14:paraId="05146EA1" w14:textId="651DCD8A" w:rsidR="00426B87" w:rsidRDefault="005E6EC2">
      <w:pPr>
        <w:rPr>
          <w:b/>
          <w:sz w:val="30"/>
          <w:szCs w:val="30"/>
        </w:rPr>
      </w:pPr>
      <w:r>
        <w:rPr>
          <w:b/>
          <w:sz w:val="30"/>
          <w:szCs w:val="30"/>
        </w:rPr>
        <w:t>Page 7 - Advisor Partnership</w:t>
      </w:r>
      <w:r>
        <w:rPr>
          <w:b/>
          <w:sz w:val="30"/>
          <w:szCs w:val="30"/>
        </w:rPr>
        <w:t>s</w:t>
      </w:r>
    </w:p>
    <w:p w14:paraId="36D1C21A" w14:textId="281035EA" w:rsidR="006E685B" w:rsidRDefault="006E685B"/>
    <w:p w14:paraId="10F11D04" w14:textId="7ADD7D66" w:rsidR="006E685B" w:rsidRPr="005E6EC2" w:rsidRDefault="005E6EC2">
      <w:pPr>
        <w:rPr>
          <w:b/>
          <w:bCs/>
        </w:rPr>
      </w:pPr>
      <w:r w:rsidRPr="005E6EC2">
        <w:rPr>
          <w:b/>
          <w:bCs/>
        </w:rPr>
        <w:t>H3: Offering Variety, Just for You</w:t>
      </w:r>
    </w:p>
    <w:p w14:paraId="7BE4DAD2" w14:textId="36535ADE" w:rsidR="00426B87" w:rsidRDefault="005E6EC2" w:rsidP="005E6EC2">
      <w:pPr>
        <w:ind w:firstLine="720"/>
      </w:pPr>
      <w:r>
        <w:t xml:space="preserve">Our team consists of a variety of skilled experts that will make sure your financial plan works best for your future goals. Selective Wealth Management hosts </w:t>
      </w:r>
      <w:proofErr w:type="gramStart"/>
      <w:r>
        <w:t>a number of</w:t>
      </w:r>
      <w:proofErr w:type="gramEnd"/>
      <w:r>
        <w:t xml:space="preserve"> CERTIFIED FINANCIAL PLANNERS®, Chartered Financial Analysts®, and Investment Adviser</w:t>
      </w:r>
      <w:r>
        <w:t xml:space="preserve"> Certified Compliance Professionals® that are proud to serve clients effectively in all regions. </w:t>
      </w:r>
    </w:p>
    <w:p w14:paraId="15AB9D4F" w14:textId="77777777" w:rsidR="00426B87" w:rsidRDefault="00426B87"/>
    <w:p w14:paraId="690FAC60" w14:textId="389A2174" w:rsidR="005E6EC2" w:rsidRPr="005E6EC2" w:rsidRDefault="005E6EC2">
      <w:pPr>
        <w:rPr>
          <w:b/>
          <w:bCs/>
        </w:rPr>
      </w:pPr>
      <w:r w:rsidRPr="005E6EC2">
        <w:rPr>
          <w:b/>
          <w:bCs/>
        </w:rPr>
        <w:t>H3: Meaningful Values for Meaningful Success</w:t>
      </w:r>
    </w:p>
    <w:p w14:paraId="73BE8C47" w14:textId="1E20BD6C" w:rsidR="00426B87" w:rsidRDefault="005E6EC2">
      <w:r>
        <w:t>Our team members strive to demonstrate extraordinary care for clients, strong character, curiosity, and a love for learning, personal humility, and wisdom. W</w:t>
      </w:r>
      <w:r>
        <w:t xml:space="preserve">e practice a holistic team-based approach to utilize each of our experts’ specializations in solidifying a competent plan for your financial future. </w:t>
      </w:r>
    </w:p>
    <w:sectPr w:rsidR="00426B8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D7C69"/>
    <w:multiLevelType w:val="multilevel"/>
    <w:tmpl w:val="2BB8C1A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9BF684B"/>
    <w:multiLevelType w:val="multilevel"/>
    <w:tmpl w:val="C39CEC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F09198C"/>
    <w:multiLevelType w:val="multilevel"/>
    <w:tmpl w:val="AD2289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B624C3C"/>
    <w:multiLevelType w:val="multilevel"/>
    <w:tmpl w:val="9B3E3D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65C5B45"/>
    <w:multiLevelType w:val="multilevel"/>
    <w:tmpl w:val="75BC46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985305565">
    <w:abstractNumId w:val="0"/>
  </w:num>
  <w:num w:numId="2" w16cid:durableId="192888956">
    <w:abstractNumId w:val="4"/>
  </w:num>
  <w:num w:numId="3" w16cid:durableId="38360942">
    <w:abstractNumId w:val="3"/>
  </w:num>
  <w:num w:numId="4" w16cid:durableId="1566529786">
    <w:abstractNumId w:val="1"/>
  </w:num>
  <w:num w:numId="5" w16cid:durableId="6535302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6B87"/>
    <w:rsid w:val="00426B87"/>
    <w:rsid w:val="005E6EC2"/>
    <w:rsid w:val="006E685B"/>
    <w:rsid w:val="00F356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634669"/>
  <w15:docId w15:val="{1A8D8640-927C-4429-A554-FC7522D96E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ListParagraph">
    <w:name w:val="List Paragraph"/>
    <w:basedOn w:val="Normal"/>
    <w:uiPriority w:val="34"/>
    <w:qFormat/>
    <w:rsid w:val="006E685B"/>
    <w:pPr>
      <w:ind w:left="720"/>
      <w:contextualSpacing/>
    </w:pPr>
  </w:style>
  <w:style w:type="table" w:styleId="TableGrid">
    <w:name w:val="Table Grid"/>
    <w:basedOn w:val="TableNormal"/>
    <w:uiPriority w:val="39"/>
    <w:rsid w:val="006E685B"/>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5</Pages>
  <Words>1108</Words>
  <Characters>6317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Taylor Watkins</cp:lastModifiedBy>
  <cp:revision>2</cp:revision>
  <dcterms:created xsi:type="dcterms:W3CDTF">2022-05-10T15:50:00Z</dcterms:created>
  <dcterms:modified xsi:type="dcterms:W3CDTF">2022-05-10T16:05:00Z</dcterms:modified>
</cp:coreProperties>
</file>